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0B04" w:rsidRPr="006C501F" w:rsidRDefault="004C5B06" w:rsidP="00D06240">
      <w:pPr>
        <w:ind w:right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116</w:t>
      </w:r>
      <w:r w:rsidR="006E08ED" w:rsidRPr="006C501F">
        <w:rPr>
          <w:b/>
          <w:sz w:val="28"/>
          <w:szCs w:val="28"/>
        </w:rPr>
        <w:t>/</w:t>
      </w:r>
      <w:r w:rsidR="00EF43EC" w:rsidRPr="006C501F">
        <w:rPr>
          <w:b/>
          <w:sz w:val="28"/>
          <w:szCs w:val="28"/>
        </w:rPr>
        <w:t>2016</w:t>
      </w:r>
    </w:p>
    <w:p w:rsidR="00EF43EC" w:rsidRPr="006C501F" w:rsidRDefault="00EF43EC" w:rsidP="00D06240">
      <w:pPr>
        <w:ind w:right="144"/>
        <w:jc w:val="both"/>
        <w:rPr>
          <w:b/>
          <w:sz w:val="28"/>
          <w:szCs w:val="28"/>
        </w:rPr>
      </w:pPr>
      <w:r w:rsidRPr="006C501F">
        <w:rPr>
          <w:b/>
          <w:sz w:val="28"/>
          <w:szCs w:val="28"/>
        </w:rPr>
        <w:t xml:space="preserve">For Immediate Release </w:t>
      </w:r>
    </w:p>
    <w:p w:rsidR="00426DAA" w:rsidRDefault="004C5B06" w:rsidP="00D06240">
      <w:pPr>
        <w:ind w:right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December 15</w:t>
      </w:r>
      <w:r w:rsidR="00EF43EC" w:rsidRPr="006C501F">
        <w:rPr>
          <w:b/>
          <w:sz w:val="28"/>
          <w:szCs w:val="28"/>
        </w:rPr>
        <w:t xml:space="preserve">, 2016 </w:t>
      </w:r>
    </w:p>
    <w:p w:rsidR="004C5B06" w:rsidRPr="004C5B06" w:rsidRDefault="004C5B06" w:rsidP="00D06240">
      <w:pPr>
        <w:ind w:right="144"/>
        <w:jc w:val="both"/>
        <w:rPr>
          <w:b/>
          <w:sz w:val="28"/>
          <w:szCs w:val="28"/>
        </w:rPr>
      </w:pPr>
    </w:p>
    <w:p w:rsidR="004C5B06" w:rsidRDefault="00B165EF" w:rsidP="00D41CB1">
      <w:pPr>
        <w:ind w:right="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BRONX MAN</w:t>
      </w:r>
      <w:r w:rsidR="00426DAA" w:rsidRPr="00426DAA">
        <w:rPr>
          <w:b/>
          <w:sz w:val="28"/>
          <w:szCs w:val="28"/>
        </w:rPr>
        <w:t xml:space="preserve"> </w:t>
      </w:r>
      <w:r w:rsidR="003A22EE">
        <w:rPr>
          <w:b/>
          <w:sz w:val="28"/>
          <w:szCs w:val="28"/>
        </w:rPr>
        <w:t>SENTENCED TO 20</w:t>
      </w:r>
      <w:r w:rsidR="004C5B06">
        <w:rPr>
          <w:b/>
          <w:sz w:val="28"/>
          <w:szCs w:val="28"/>
        </w:rPr>
        <w:t xml:space="preserve">-YEARS-TO-LIFE </w:t>
      </w:r>
    </w:p>
    <w:p w:rsidR="00462882" w:rsidRDefault="004C5B06" w:rsidP="00D41CB1">
      <w:pPr>
        <w:ind w:right="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</w:t>
      </w:r>
      <w:r w:rsidR="00462882">
        <w:rPr>
          <w:b/>
          <w:sz w:val="28"/>
          <w:szCs w:val="28"/>
        </w:rPr>
        <w:t>MURDER IN 2013 SHOOTING</w:t>
      </w:r>
    </w:p>
    <w:p w:rsidR="00462882" w:rsidRDefault="0078589F" w:rsidP="00D41CB1">
      <w:pPr>
        <w:ind w:right="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Defendant Also </w:t>
      </w:r>
      <w:r w:rsidR="00DC224B">
        <w:rPr>
          <w:b/>
          <w:sz w:val="28"/>
          <w:szCs w:val="28"/>
        </w:rPr>
        <w:t>Sentenced For</w:t>
      </w:r>
      <w:r>
        <w:rPr>
          <w:b/>
          <w:sz w:val="28"/>
          <w:szCs w:val="28"/>
        </w:rPr>
        <w:t xml:space="preserve"> Gun Charge: </w:t>
      </w:r>
      <w:r w:rsidR="00B165EF">
        <w:rPr>
          <w:b/>
          <w:sz w:val="28"/>
          <w:szCs w:val="28"/>
        </w:rPr>
        <w:t xml:space="preserve">Distinctive Tattoo </w:t>
      </w:r>
      <w:proofErr w:type="gramStart"/>
      <w:r>
        <w:rPr>
          <w:b/>
          <w:sz w:val="28"/>
          <w:szCs w:val="28"/>
        </w:rPr>
        <w:t>O</w:t>
      </w:r>
      <w:r w:rsidR="00B165EF">
        <w:rPr>
          <w:b/>
          <w:sz w:val="28"/>
          <w:szCs w:val="28"/>
        </w:rPr>
        <w:t>n</w:t>
      </w:r>
      <w:proofErr w:type="gramEnd"/>
      <w:r w:rsidR="00B165EF">
        <w:rPr>
          <w:b/>
          <w:sz w:val="28"/>
          <w:szCs w:val="28"/>
        </w:rPr>
        <w:t xml:space="preserve"> His</w:t>
      </w:r>
      <w:r w:rsidR="00462882">
        <w:rPr>
          <w:b/>
          <w:sz w:val="28"/>
          <w:szCs w:val="28"/>
        </w:rPr>
        <w:t xml:space="preserve"> Arm Holding Murder Weapon </w:t>
      </w:r>
      <w:r>
        <w:rPr>
          <w:b/>
          <w:sz w:val="28"/>
          <w:szCs w:val="28"/>
        </w:rPr>
        <w:t>I</w:t>
      </w:r>
      <w:r w:rsidR="00462882">
        <w:rPr>
          <w:b/>
          <w:sz w:val="28"/>
          <w:szCs w:val="28"/>
        </w:rPr>
        <w:t xml:space="preserve">n Photo </w:t>
      </w:r>
      <w:r>
        <w:rPr>
          <w:b/>
          <w:sz w:val="28"/>
          <w:szCs w:val="28"/>
        </w:rPr>
        <w:t>O</w:t>
      </w:r>
      <w:r w:rsidR="006C501F">
        <w:rPr>
          <w:b/>
          <w:sz w:val="28"/>
          <w:szCs w:val="28"/>
        </w:rPr>
        <w:t>n F</w:t>
      </w:r>
      <w:r w:rsidR="00462882">
        <w:rPr>
          <w:b/>
          <w:sz w:val="28"/>
          <w:szCs w:val="28"/>
        </w:rPr>
        <w:t xml:space="preserve">acebook </w:t>
      </w:r>
    </w:p>
    <w:p w:rsidR="00D41CB1" w:rsidRDefault="00D41CB1" w:rsidP="00D41CB1">
      <w:pPr>
        <w:ind w:right="144"/>
        <w:jc w:val="center"/>
        <w:rPr>
          <w:b/>
          <w:sz w:val="28"/>
          <w:szCs w:val="28"/>
        </w:rPr>
      </w:pPr>
    </w:p>
    <w:p w:rsidR="00D41CB1" w:rsidRPr="005B0768" w:rsidRDefault="00D41CB1" w:rsidP="005B0768">
      <w:pPr>
        <w:ind w:right="144" w:firstLine="720"/>
        <w:jc w:val="both"/>
        <w:rPr>
          <w:sz w:val="28"/>
          <w:szCs w:val="28"/>
        </w:rPr>
      </w:pPr>
      <w:r w:rsidRPr="005B0768">
        <w:rPr>
          <w:sz w:val="28"/>
          <w:szCs w:val="28"/>
        </w:rPr>
        <w:t xml:space="preserve">Bronx District Attorney Darcel D. Clark today announced that a </w:t>
      </w:r>
      <w:r w:rsidR="00BF09F1">
        <w:rPr>
          <w:sz w:val="28"/>
          <w:szCs w:val="28"/>
        </w:rPr>
        <w:t xml:space="preserve">21-year-old </w:t>
      </w:r>
      <w:r w:rsidRPr="005B0768">
        <w:rPr>
          <w:sz w:val="28"/>
          <w:szCs w:val="28"/>
        </w:rPr>
        <w:t xml:space="preserve">Bronx </w:t>
      </w:r>
      <w:r w:rsidR="00D32CB7">
        <w:rPr>
          <w:sz w:val="28"/>
          <w:szCs w:val="28"/>
        </w:rPr>
        <w:t>ma</w:t>
      </w:r>
      <w:r w:rsidRPr="005B0768">
        <w:rPr>
          <w:sz w:val="28"/>
          <w:szCs w:val="28"/>
        </w:rPr>
        <w:t xml:space="preserve">n has been </w:t>
      </w:r>
      <w:r w:rsidR="004C5B06">
        <w:rPr>
          <w:sz w:val="28"/>
          <w:szCs w:val="28"/>
        </w:rPr>
        <w:t>sentenced</w:t>
      </w:r>
      <w:r w:rsidR="00B165EF">
        <w:rPr>
          <w:sz w:val="28"/>
          <w:szCs w:val="28"/>
        </w:rPr>
        <w:t xml:space="preserve"> </w:t>
      </w:r>
      <w:r w:rsidR="004C5B06">
        <w:rPr>
          <w:sz w:val="28"/>
          <w:szCs w:val="28"/>
        </w:rPr>
        <w:t xml:space="preserve">after being convicted of </w:t>
      </w:r>
      <w:r w:rsidR="00B165EF">
        <w:rPr>
          <w:sz w:val="28"/>
          <w:szCs w:val="28"/>
        </w:rPr>
        <w:t xml:space="preserve">second-degree Murder </w:t>
      </w:r>
      <w:r w:rsidR="004C5B06">
        <w:rPr>
          <w:sz w:val="28"/>
          <w:szCs w:val="28"/>
        </w:rPr>
        <w:t>for</w:t>
      </w:r>
      <w:r w:rsidR="00ED26E2">
        <w:rPr>
          <w:sz w:val="28"/>
          <w:szCs w:val="28"/>
        </w:rPr>
        <w:t xml:space="preserve"> the </w:t>
      </w:r>
      <w:r w:rsidR="00D32CB7">
        <w:rPr>
          <w:sz w:val="28"/>
          <w:szCs w:val="28"/>
        </w:rPr>
        <w:t>2013 shooting</w:t>
      </w:r>
      <w:r w:rsidR="00BF09F1">
        <w:rPr>
          <w:sz w:val="28"/>
          <w:szCs w:val="28"/>
        </w:rPr>
        <w:t xml:space="preserve"> of a 19-year-old man</w:t>
      </w:r>
      <w:r w:rsidR="00ED26E2">
        <w:rPr>
          <w:sz w:val="28"/>
          <w:szCs w:val="28"/>
        </w:rPr>
        <w:t xml:space="preserve"> in the Tremont section</w:t>
      </w:r>
      <w:r w:rsidR="009E3CC0">
        <w:rPr>
          <w:sz w:val="28"/>
          <w:szCs w:val="28"/>
        </w:rPr>
        <w:t xml:space="preserve"> of the Bronx</w:t>
      </w:r>
      <w:r w:rsidR="00BF09F1">
        <w:rPr>
          <w:sz w:val="28"/>
          <w:szCs w:val="28"/>
        </w:rPr>
        <w:t xml:space="preserve">. </w:t>
      </w:r>
      <w:r w:rsidR="00FF719F">
        <w:rPr>
          <w:sz w:val="28"/>
          <w:szCs w:val="28"/>
        </w:rPr>
        <w:t xml:space="preserve">He was also </w:t>
      </w:r>
      <w:r w:rsidR="004C5B06">
        <w:rPr>
          <w:sz w:val="28"/>
          <w:szCs w:val="28"/>
        </w:rPr>
        <w:t>sentenced for</w:t>
      </w:r>
      <w:r w:rsidR="00FF719F">
        <w:rPr>
          <w:sz w:val="28"/>
          <w:szCs w:val="28"/>
        </w:rPr>
        <w:t xml:space="preserve"> gun </w:t>
      </w:r>
      <w:r w:rsidR="009E3CC0">
        <w:rPr>
          <w:sz w:val="28"/>
          <w:szCs w:val="28"/>
        </w:rPr>
        <w:t>possession</w:t>
      </w:r>
      <w:r w:rsidR="00FF719F">
        <w:rPr>
          <w:sz w:val="28"/>
          <w:szCs w:val="28"/>
        </w:rPr>
        <w:t xml:space="preserve"> based on a photograph of him holding the murder weapon </w:t>
      </w:r>
      <w:r w:rsidR="00ED26E2">
        <w:rPr>
          <w:sz w:val="28"/>
          <w:szCs w:val="28"/>
        </w:rPr>
        <w:t xml:space="preserve">posted on </w:t>
      </w:r>
      <w:r w:rsidR="00DD114C">
        <w:rPr>
          <w:sz w:val="28"/>
          <w:szCs w:val="28"/>
        </w:rPr>
        <w:t>Facebook</w:t>
      </w:r>
      <w:r w:rsidR="0078589F">
        <w:rPr>
          <w:sz w:val="28"/>
          <w:szCs w:val="28"/>
        </w:rPr>
        <w:t>.</w:t>
      </w:r>
      <w:r w:rsidR="00A50DA8" w:rsidRPr="005B0768">
        <w:rPr>
          <w:sz w:val="28"/>
          <w:szCs w:val="28"/>
        </w:rPr>
        <w:t xml:space="preserve"> </w:t>
      </w:r>
    </w:p>
    <w:p w:rsidR="00A50DA8" w:rsidRPr="005B0768" w:rsidRDefault="00A50DA8" w:rsidP="005B0768">
      <w:pPr>
        <w:ind w:right="144" w:firstLine="720"/>
        <w:jc w:val="both"/>
        <w:rPr>
          <w:sz w:val="28"/>
          <w:szCs w:val="28"/>
        </w:rPr>
      </w:pPr>
    </w:p>
    <w:p w:rsidR="00A50DA8" w:rsidRPr="005B0768" w:rsidRDefault="00A50DA8" w:rsidP="005B0768">
      <w:pPr>
        <w:ind w:right="144" w:firstLine="720"/>
        <w:jc w:val="both"/>
        <w:rPr>
          <w:sz w:val="28"/>
          <w:szCs w:val="28"/>
        </w:rPr>
      </w:pPr>
      <w:r w:rsidRPr="005B0768">
        <w:rPr>
          <w:sz w:val="28"/>
          <w:szCs w:val="28"/>
        </w:rPr>
        <w:t>District Attorney Clark said</w:t>
      </w:r>
      <w:r w:rsidR="00ED26E2">
        <w:rPr>
          <w:sz w:val="28"/>
          <w:szCs w:val="28"/>
        </w:rPr>
        <w:t xml:space="preserve">, </w:t>
      </w:r>
      <w:r w:rsidR="003155D0">
        <w:rPr>
          <w:sz w:val="28"/>
          <w:szCs w:val="28"/>
        </w:rPr>
        <w:t>“</w:t>
      </w:r>
      <w:r w:rsidR="004C5B06">
        <w:rPr>
          <w:sz w:val="28"/>
          <w:szCs w:val="28"/>
        </w:rPr>
        <w:t>This</w:t>
      </w:r>
      <w:r w:rsidR="003155D0">
        <w:rPr>
          <w:sz w:val="28"/>
          <w:szCs w:val="28"/>
        </w:rPr>
        <w:t xml:space="preserve"> </w:t>
      </w:r>
      <w:r w:rsidR="004C5B06">
        <w:rPr>
          <w:sz w:val="28"/>
          <w:szCs w:val="28"/>
        </w:rPr>
        <w:t xml:space="preserve">defendant shot </w:t>
      </w:r>
      <w:r w:rsidR="00ED26E2">
        <w:rPr>
          <w:sz w:val="28"/>
          <w:szCs w:val="28"/>
        </w:rPr>
        <w:t>a young man duri</w:t>
      </w:r>
      <w:r w:rsidR="004C5B06">
        <w:rPr>
          <w:sz w:val="28"/>
          <w:szCs w:val="28"/>
        </w:rPr>
        <w:t xml:space="preserve">ng a dispute and </w:t>
      </w:r>
      <w:r w:rsidR="00ED26E2">
        <w:rPr>
          <w:sz w:val="28"/>
          <w:szCs w:val="28"/>
        </w:rPr>
        <w:t xml:space="preserve">a </w:t>
      </w:r>
      <w:r w:rsidR="004C5B06">
        <w:rPr>
          <w:sz w:val="28"/>
          <w:szCs w:val="28"/>
        </w:rPr>
        <w:t>posted a photo on</w:t>
      </w:r>
      <w:r w:rsidR="00ED26E2">
        <w:rPr>
          <w:sz w:val="28"/>
          <w:szCs w:val="28"/>
        </w:rPr>
        <w:t xml:space="preserve"> </w:t>
      </w:r>
      <w:r w:rsidR="00DD114C">
        <w:rPr>
          <w:sz w:val="28"/>
          <w:szCs w:val="28"/>
        </w:rPr>
        <w:t>Facebook</w:t>
      </w:r>
      <w:r w:rsidR="004C5B06">
        <w:rPr>
          <w:sz w:val="28"/>
          <w:szCs w:val="28"/>
        </w:rPr>
        <w:t xml:space="preserve"> of him holding the weapon. His conviction and sentencing</w:t>
      </w:r>
      <w:r w:rsidR="00ED26E2">
        <w:rPr>
          <w:sz w:val="28"/>
          <w:szCs w:val="28"/>
        </w:rPr>
        <w:t xml:space="preserve"> sends a message to those who espouse the culture of guns and violence</w:t>
      </w:r>
      <w:r w:rsidR="009E3CC0">
        <w:rPr>
          <w:sz w:val="28"/>
          <w:szCs w:val="28"/>
        </w:rPr>
        <w:t xml:space="preserve"> that it is not tolerated in the Bronx</w:t>
      </w:r>
      <w:r w:rsidR="009E7105">
        <w:rPr>
          <w:sz w:val="28"/>
          <w:szCs w:val="28"/>
        </w:rPr>
        <w:t>.</w:t>
      </w:r>
      <w:r w:rsidR="00A21EF8">
        <w:rPr>
          <w:sz w:val="28"/>
          <w:szCs w:val="28"/>
        </w:rPr>
        <w:t>”</w:t>
      </w:r>
    </w:p>
    <w:p w:rsidR="00A50DA8" w:rsidRPr="005B0768" w:rsidRDefault="00A50DA8" w:rsidP="005B0768">
      <w:pPr>
        <w:ind w:right="144" w:firstLine="720"/>
        <w:jc w:val="both"/>
        <w:rPr>
          <w:sz w:val="28"/>
          <w:szCs w:val="28"/>
        </w:rPr>
      </w:pPr>
    </w:p>
    <w:p w:rsidR="00A50DA8" w:rsidRDefault="00A50DA8" w:rsidP="004C5B06">
      <w:pPr>
        <w:ind w:right="144" w:firstLine="720"/>
        <w:jc w:val="both"/>
        <w:rPr>
          <w:sz w:val="28"/>
          <w:szCs w:val="28"/>
        </w:rPr>
      </w:pPr>
      <w:r w:rsidRPr="005B0768">
        <w:rPr>
          <w:sz w:val="28"/>
          <w:szCs w:val="28"/>
        </w:rPr>
        <w:t xml:space="preserve">District Attorney Clark said the defendant, </w:t>
      </w:r>
      <w:proofErr w:type="spellStart"/>
      <w:r w:rsidR="009E3CC0">
        <w:rPr>
          <w:sz w:val="28"/>
          <w:szCs w:val="28"/>
        </w:rPr>
        <w:t>Jesswill</w:t>
      </w:r>
      <w:proofErr w:type="spellEnd"/>
      <w:r w:rsidR="009E3CC0">
        <w:rPr>
          <w:sz w:val="28"/>
          <w:szCs w:val="28"/>
        </w:rPr>
        <w:t xml:space="preserve"> Perez, 21, of 67 West 175</w:t>
      </w:r>
      <w:r w:rsidR="009E3CC0" w:rsidRPr="009E3CC0">
        <w:rPr>
          <w:sz w:val="28"/>
          <w:szCs w:val="28"/>
          <w:vertAlign w:val="superscript"/>
        </w:rPr>
        <w:t>th</w:t>
      </w:r>
      <w:r w:rsidR="009E3CC0">
        <w:rPr>
          <w:sz w:val="28"/>
          <w:szCs w:val="28"/>
        </w:rPr>
        <w:t xml:space="preserve"> Street</w:t>
      </w:r>
      <w:r w:rsidR="00DD114C">
        <w:rPr>
          <w:sz w:val="28"/>
          <w:szCs w:val="28"/>
        </w:rPr>
        <w:t xml:space="preserve">, </w:t>
      </w:r>
      <w:r w:rsidR="00DD114C" w:rsidRPr="005B0768">
        <w:rPr>
          <w:sz w:val="28"/>
          <w:szCs w:val="28"/>
        </w:rPr>
        <w:t>was</w:t>
      </w:r>
      <w:r w:rsidR="00514B73" w:rsidRPr="005B0768">
        <w:rPr>
          <w:sz w:val="28"/>
          <w:szCs w:val="28"/>
        </w:rPr>
        <w:t xml:space="preserve"> </w:t>
      </w:r>
      <w:r w:rsidR="004C5B06">
        <w:rPr>
          <w:sz w:val="28"/>
          <w:szCs w:val="28"/>
        </w:rPr>
        <w:t>sentenced</w:t>
      </w:r>
      <w:r w:rsidR="009E3CC0">
        <w:rPr>
          <w:sz w:val="28"/>
          <w:szCs w:val="28"/>
        </w:rPr>
        <w:t xml:space="preserve"> </w:t>
      </w:r>
      <w:r w:rsidR="00514B73" w:rsidRPr="005B0768">
        <w:rPr>
          <w:sz w:val="28"/>
          <w:szCs w:val="28"/>
        </w:rPr>
        <w:t>today</w:t>
      </w:r>
      <w:r w:rsidR="004C5B06">
        <w:rPr>
          <w:sz w:val="28"/>
          <w:szCs w:val="28"/>
        </w:rPr>
        <w:t>, December 1</w:t>
      </w:r>
      <w:r w:rsidR="00622173">
        <w:rPr>
          <w:sz w:val="28"/>
          <w:szCs w:val="28"/>
        </w:rPr>
        <w:t>5</w:t>
      </w:r>
      <w:bookmarkStart w:id="0" w:name="_GoBack"/>
      <w:bookmarkEnd w:id="0"/>
      <w:r w:rsidR="004C5B06">
        <w:rPr>
          <w:sz w:val="28"/>
          <w:szCs w:val="28"/>
        </w:rPr>
        <w:t>, 2016,</w:t>
      </w:r>
      <w:r w:rsidR="00514B73" w:rsidRPr="005B0768">
        <w:rPr>
          <w:sz w:val="28"/>
          <w:szCs w:val="28"/>
        </w:rPr>
        <w:t xml:space="preserve"> before Bronx Supreme Court Justice </w:t>
      </w:r>
      <w:r w:rsidR="00DD114C">
        <w:rPr>
          <w:sz w:val="28"/>
          <w:szCs w:val="28"/>
        </w:rPr>
        <w:t xml:space="preserve">Nicholas </w:t>
      </w:r>
      <w:proofErr w:type="spellStart"/>
      <w:r w:rsidR="00DD114C">
        <w:rPr>
          <w:sz w:val="28"/>
          <w:szCs w:val="28"/>
        </w:rPr>
        <w:t>Iacovetta</w:t>
      </w:r>
      <w:proofErr w:type="spellEnd"/>
      <w:r w:rsidR="00DD114C">
        <w:rPr>
          <w:sz w:val="28"/>
          <w:szCs w:val="28"/>
        </w:rPr>
        <w:t xml:space="preserve"> </w:t>
      </w:r>
      <w:r w:rsidR="003A22EE">
        <w:rPr>
          <w:sz w:val="28"/>
          <w:szCs w:val="28"/>
        </w:rPr>
        <w:t>to 20</w:t>
      </w:r>
      <w:r w:rsidR="004C5B06">
        <w:rPr>
          <w:sz w:val="28"/>
          <w:szCs w:val="28"/>
        </w:rPr>
        <w:t xml:space="preserve"> years-to-life in prison. Perez was found guilty of </w:t>
      </w:r>
      <w:r w:rsidR="009E3CC0">
        <w:rPr>
          <w:sz w:val="28"/>
          <w:szCs w:val="28"/>
        </w:rPr>
        <w:t>second-degree Murder and second-degree Criminal Possession of a Weapon with Intent to Use</w:t>
      </w:r>
      <w:r w:rsidR="004C5B06">
        <w:rPr>
          <w:sz w:val="28"/>
          <w:szCs w:val="28"/>
        </w:rPr>
        <w:t xml:space="preserve"> on November 28, 2016, </w:t>
      </w:r>
      <w:r w:rsidR="004C5B06" w:rsidRPr="004C5B06">
        <w:rPr>
          <w:sz w:val="28"/>
          <w:szCs w:val="28"/>
        </w:rPr>
        <w:t>after a four-week trial</w:t>
      </w:r>
      <w:r w:rsidR="004C5B06">
        <w:rPr>
          <w:sz w:val="28"/>
          <w:szCs w:val="28"/>
        </w:rPr>
        <w:t>.</w:t>
      </w:r>
    </w:p>
    <w:p w:rsidR="000A6BC8" w:rsidRPr="005B0768" w:rsidRDefault="000A6BC8" w:rsidP="005B0768">
      <w:pPr>
        <w:ind w:right="144" w:firstLine="720"/>
        <w:jc w:val="both"/>
        <w:rPr>
          <w:sz w:val="28"/>
          <w:szCs w:val="28"/>
        </w:rPr>
      </w:pPr>
    </w:p>
    <w:p w:rsidR="002F27E3" w:rsidRDefault="000A6BC8" w:rsidP="007746A1">
      <w:pPr>
        <w:ind w:right="144" w:firstLine="720"/>
        <w:jc w:val="both"/>
        <w:rPr>
          <w:sz w:val="28"/>
          <w:szCs w:val="28"/>
        </w:rPr>
      </w:pPr>
      <w:r w:rsidRPr="005B0768">
        <w:rPr>
          <w:sz w:val="28"/>
          <w:szCs w:val="28"/>
        </w:rPr>
        <w:t>According to t</w:t>
      </w:r>
      <w:r w:rsidR="002F27E3">
        <w:rPr>
          <w:sz w:val="28"/>
          <w:szCs w:val="28"/>
        </w:rPr>
        <w:t>rial testimony, at 7:30 p.m. on December 20, 2013, in front of a bank branch at 795 East Tremont Ave., Perez argued with Edwin Molina, 19, whom he knew. Perez pulled a .25-caliber pistol and shot Molina three times.</w:t>
      </w:r>
      <w:r w:rsidR="007746A1">
        <w:rPr>
          <w:sz w:val="28"/>
          <w:szCs w:val="28"/>
        </w:rPr>
        <w:t xml:space="preserve"> </w:t>
      </w:r>
      <w:r w:rsidR="002F27E3">
        <w:rPr>
          <w:sz w:val="28"/>
          <w:szCs w:val="28"/>
        </w:rPr>
        <w:t xml:space="preserve">Perez was arrested </w:t>
      </w:r>
      <w:r w:rsidR="004336CA">
        <w:rPr>
          <w:sz w:val="28"/>
          <w:szCs w:val="28"/>
        </w:rPr>
        <w:t>February 8, 2014</w:t>
      </w:r>
      <w:r w:rsidR="002F27E3">
        <w:rPr>
          <w:sz w:val="28"/>
          <w:szCs w:val="28"/>
        </w:rPr>
        <w:t xml:space="preserve"> with the murder weapon and a 9-mm pistol in his possession. </w:t>
      </w:r>
      <w:r w:rsidR="004336CA">
        <w:rPr>
          <w:sz w:val="28"/>
          <w:szCs w:val="28"/>
        </w:rPr>
        <w:t>The firearms were suppressed at a pre-trial hearing but a</w:t>
      </w:r>
      <w:r w:rsidR="002F27E3">
        <w:rPr>
          <w:sz w:val="28"/>
          <w:szCs w:val="28"/>
        </w:rPr>
        <w:t xml:space="preserve"> </w:t>
      </w:r>
      <w:r w:rsidR="00DD114C">
        <w:rPr>
          <w:sz w:val="28"/>
          <w:szCs w:val="28"/>
        </w:rPr>
        <w:t>Facebook</w:t>
      </w:r>
      <w:r w:rsidR="004336CA">
        <w:rPr>
          <w:sz w:val="28"/>
          <w:szCs w:val="28"/>
        </w:rPr>
        <w:t xml:space="preserve"> </w:t>
      </w:r>
      <w:r w:rsidR="002F27E3">
        <w:rPr>
          <w:sz w:val="28"/>
          <w:szCs w:val="28"/>
        </w:rPr>
        <w:t>photograph of</w:t>
      </w:r>
      <w:r w:rsidR="004336CA">
        <w:rPr>
          <w:sz w:val="28"/>
          <w:szCs w:val="28"/>
        </w:rPr>
        <w:t xml:space="preserve"> Perez’</w:t>
      </w:r>
      <w:r w:rsidR="002F27E3">
        <w:rPr>
          <w:sz w:val="28"/>
          <w:szCs w:val="28"/>
        </w:rPr>
        <w:t xml:space="preserve"> arm--with an ornate tattoo reading “Money Power Respect,”</w:t>
      </w:r>
      <w:r w:rsidR="007746A1">
        <w:rPr>
          <w:sz w:val="28"/>
          <w:szCs w:val="28"/>
        </w:rPr>
        <w:t xml:space="preserve"> </w:t>
      </w:r>
      <w:r w:rsidR="002F27E3">
        <w:rPr>
          <w:sz w:val="28"/>
          <w:szCs w:val="28"/>
        </w:rPr>
        <w:t>the hand holding the .25-caliber pistol--</w:t>
      </w:r>
      <w:r w:rsidR="004336CA">
        <w:rPr>
          <w:sz w:val="28"/>
          <w:szCs w:val="28"/>
        </w:rPr>
        <w:t>w</w:t>
      </w:r>
      <w:r w:rsidR="002F27E3">
        <w:rPr>
          <w:sz w:val="28"/>
          <w:szCs w:val="28"/>
        </w:rPr>
        <w:t>as entered into evidence.</w:t>
      </w:r>
    </w:p>
    <w:p w:rsidR="002F27E3" w:rsidRDefault="002F27E3" w:rsidP="002F27E3">
      <w:pPr>
        <w:ind w:right="144"/>
        <w:jc w:val="both"/>
        <w:rPr>
          <w:sz w:val="28"/>
          <w:szCs w:val="28"/>
        </w:rPr>
      </w:pPr>
    </w:p>
    <w:p w:rsidR="004C5B06" w:rsidRDefault="00323A77" w:rsidP="00785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27E3">
        <w:rPr>
          <w:sz w:val="28"/>
          <w:szCs w:val="28"/>
        </w:rPr>
        <w:t>The case was prosecuted by Assistant District Attorney</w:t>
      </w:r>
      <w:r w:rsidR="008F499F">
        <w:rPr>
          <w:sz w:val="28"/>
          <w:szCs w:val="28"/>
        </w:rPr>
        <w:t>s</w:t>
      </w:r>
      <w:r w:rsidR="002F27E3">
        <w:rPr>
          <w:sz w:val="28"/>
          <w:szCs w:val="28"/>
        </w:rPr>
        <w:t xml:space="preserve"> Rachel </w:t>
      </w:r>
      <w:proofErr w:type="spellStart"/>
      <w:r w:rsidR="002F27E3">
        <w:rPr>
          <w:sz w:val="28"/>
          <w:szCs w:val="28"/>
        </w:rPr>
        <w:t>Kalman</w:t>
      </w:r>
      <w:proofErr w:type="spellEnd"/>
      <w:r w:rsidR="008F499F">
        <w:rPr>
          <w:sz w:val="28"/>
          <w:szCs w:val="28"/>
        </w:rPr>
        <w:t xml:space="preserve"> and </w:t>
      </w:r>
      <w:r w:rsidR="008F499F" w:rsidRPr="008F499F">
        <w:rPr>
          <w:sz w:val="28"/>
          <w:szCs w:val="28"/>
        </w:rPr>
        <w:t>Masateru Marubashi</w:t>
      </w:r>
      <w:r w:rsidR="002F27E3">
        <w:rPr>
          <w:sz w:val="28"/>
          <w:szCs w:val="28"/>
        </w:rPr>
        <w:t xml:space="preserve">, under the supervision of Christine Scaccia, Deputy Chief of the Homicide Bureau, and the overall supervision of Nicole Keary, Deputy Chief of the Trial Division and Jeremy </w:t>
      </w:r>
      <w:r w:rsidR="002F27E3">
        <w:rPr>
          <w:sz w:val="28"/>
          <w:szCs w:val="28"/>
        </w:rPr>
        <w:lastRenderedPageBreak/>
        <w:t>Shocke</w:t>
      </w:r>
      <w:r w:rsidR="007746A1">
        <w:rPr>
          <w:sz w:val="28"/>
          <w:szCs w:val="28"/>
        </w:rPr>
        <w:t>tt, Chief of the Trial Division.</w:t>
      </w:r>
      <w:r w:rsidR="00843418">
        <w:rPr>
          <w:sz w:val="28"/>
          <w:szCs w:val="28"/>
        </w:rPr>
        <w:t xml:space="preserve"> </w:t>
      </w:r>
      <w:r w:rsidR="008F499F">
        <w:rPr>
          <w:sz w:val="28"/>
          <w:szCs w:val="28"/>
        </w:rPr>
        <w:t>District Attorney Clark also thanked 48</w:t>
      </w:r>
      <w:r w:rsidR="008F499F" w:rsidRPr="00843418">
        <w:rPr>
          <w:sz w:val="28"/>
          <w:szCs w:val="28"/>
          <w:vertAlign w:val="superscript"/>
        </w:rPr>
        <w:t>th</w:t>
      </w:r>
      <w:r w:rsidR="008F499F">
        <w:rPr>
          <w:sz w:val="28"/>
          <w:szCs w:val="28"/>
        </w:rPr>
        <w:t xml:space="preserve"> Precinct Detective Carlos Mena.</w:t>
      </w:r>
    </w:p>
    <w:p w:rsidR="004C5B06" w:rsidRDefault="004C5B06" w:rsidP="0078589F">
      <w:pPr>
        <w:jc w:val="both"/>
        <w:rPr>
          <w:sz w:val="28"/>
          <w:szCs w:val="28"/>
        </w:rPr>
      </w:pPr>
    </w:p>
    <w:p w:rsidR="004C5B06" w:rsidRPr="004C5B06" w:rsidRDefault="004C5B06" w:rsidP="004C5B06">
      <w:pPr>
        <w:jc w:val="center"/>
        <w:rPr>
          <w:b/>
          <w:sz w:val="28"/>
          <w:szCs w:val="28"/>
        </w:rPr>
      </w:pPr>
      <w:r w:rsidRPr="004C5B06">
        <w:rPr>
          <w:b/>
          <w:sz w:val="28"/>
          <w:szCs w:val="28"/>
        </w:rPr>
        <w:t>###</w:t>
      </w:r>
    </w:p>
    <w:sectPr w:rsidR="004C5B06" w:rsidRPr="004C5B06" w:rsidSect="00682A2A">
      <w:headerReference w:type="default" r:id="rId9"/>
      <w:footerReference w:type="default" r:id="rId10"/>
      <w:pgSz w:w="12240" w:h="15840"/>
      <w:pgMar w:top="720" w:right="720" w:bottom="720" w:left="720" w:header="331" w:footer="53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CE" w:rsidRDefault="00FD1FCE">
      <w:r>
        <w:separator/>
      </w:r>
    </w:p>
  </w:endnote>
  <w:endnote w:type="continuationSeparator" w:id="0">
    <w:p w:rsidR="00FD1FCE" w:rsidRDefault="00FD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EF" w:rsidRDefault="00A23DEF"/>
  <w:p w:rsidR="00A23DEF" w:rsidRDefault="00A23D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CE" w:rsidRDefault="00FD1FCE">
      <w:r>
        <w:separator/>
      </w:r>
    </w:p>
  </w:footnote>
  <w:footnote w:type="continuationSeparator" w:id="0">
    <w:p w:rsidR="00FD1FCE" w:rsidRDefault="00FD1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EF" w:rsidRDefault="0062582B" w:rsidP="00DB5EA3">
    <w:pPr>
      <w:tabs>
        <w:tab w:val="center" w:pos="5126"/>
      </w:tabs>
      <w:jc w:val="center"/>
      <w:rPr>
        <w:b/>
        <w:sz w:val="18"/>
        <w:szCs w:val="18"/>
      </w:rPr>
    </w:pPr>
    <w:r>
      <w:rPr>
        <w:b/>
        <w:noProof/>
        <w:sz w:val="18"/>
        <w:szCs w:val="18"/>
        <w:lang w:eastAsia="en-US"/>
      </w:rPr>
      <w:drawing>
        <wp:inline distT="0" distB="0" distL="0" distR="0" wp14:anchorId="01C33F2D" wp14:editId="3A5B5BDE">
          <wp:extent cx="1047750" cy="1047750"/>
          <wp:effectExtent l="0" t="0" r="0" b="0"/>
          <wp:docPr id="1" name="Picture 1" descr="Seal GraphicLabI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 GraphicLabI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DEF" w:rsidRDefault="005942C3">
    <w:pPr>
      <w:ind w:left="2880" w:firstLine="72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E0282B" wp14:editId="7B71E644">
              <wp:simplePos x="0" y="0"/>
              <wp:positionH relativeFrom="column">
                <wp:posOffset>-171450</wp:posOffset>
              </wp:positionH>
              <wp:positionV relativeFrom="paragraph">
                <wp:posOffset>8890</wp:posOffset>
              </wp:positionV>
              <wp:extent cx="2276475" cy="590550"/>
              <wp:effectExtent l="0" t="0" r="28575" b="190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42C3" w:rsidRDefault="00FD1FCE" w:rsidP="005942C3">
                          <w:pPr>
                            <w:pStyle w:val="Default"/>
                            <w:rPr>
                              <w:rFonts w:cs="Times New Roman"/>
                              <w:color w:val="auto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5942C3" w:rsidRPr="00570F4E">
                              <w:rPr>
                                <w:rStyle w:val="Hyperlink"/>
                                <w:rFonts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www.bronxda.nyc.gov</w:t>
                            </w:r>
                          </w:hyperlink>
                          <w:r w:rsidR="005942C3">
                            <w:rPr>
                              <w:rFonts w:cs="Times New Roman"/>
                              <w:b/>
                              <w:bCs/>
                              <w:i/>
                              <w:iCs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5942C3" w:rsidRDefault="00FD1FCE" w:rsidP="005942C3">
                          <w:pPr>
                            <w:pStyle w:val="Default"/>
                            <w:rPr>
                              <w:rFonts w:cs="Times New Roman"/>
                              <w:color w:val="auto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5942C3" w:rsidRPr="00171CCD">
                              <w:rPr>
                                <w:rStyle w:val="Hyperlink"/>
                                <w:rFonts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www.facebook.com/BronxDistrictAttorney</w:t>
                            </w:r>
                          </w:hyperlink>
                          <w:r w:rsidR="005942C3">
                            <w:rPr>
                              <w:rFonts w:cs="Times New Roman"/>
                              <w:b/>
                              <w:bCs/>
                              <w:i/>
                              <w:iCs/>
                              <w:color w:val="auto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5942C3" w:rsidRPr="00DA1C99" w:rsidRDefault="00FD1FCE" w:rsidP="005942C3">
                          <w:pPr>
                            <w:rPr>
                              <w:rFonts w:ascii="Calibri" w:hAnsi="Calibri"/>
                              <w:b/>
                              <w:i/>
                              <w:sz w:val="20"/>
                              <w:szCs w:val="20"/>
                            </w:rPr>
                          </w:pPr>
                          <w:hyperlink r:id="rId4" w:history="1">
                            <w:r w:rsidR="005942C3" w:rsidRPr="00171CCD">
                              <w:rPr>
                                <w:rStyle w:val="Hyperlin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www.twitter.com/BronxDAClark</w:t>
                            </w:r>
                          </w:hyperlink>
                        </w:p>
                        <w:p w:rsidR="001E5C48" w:rsidRPr="00DA1C99" w:rsidRDefault="001E5C48">
                          <w:pPr>
                            <w:rPr>
                              <w:rFonts w:ascii="Calibri" w:hAnsi="Calibri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3.5pt;margin-top:.7pt;width:179.2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" strokecolor="white">
              <v:textbox>
                <w:txbxContent>
                  <w:p w:rsidR="005942C3" w:rsidRDefault="00090D8E" w:rsidP="005942C3">
                    <w:pPr>
                      <w:pStyle w:val="Default"/>
                      <w:rPr>
                        <w:rFonts w:cs="Times New Roman"/>
                        <w:color w:val="auto"/>
                        <w:sz w:val="20"/>
                        <w:szCs w:val="20"/>
                      </w:rPr>
                    </w:pPr>
                    <w:hyperlink r:id="rId5" w:history="1">
                      <w:r w:rsidR="005942C3" w:rsidRPr="00570F4E">
                        <w:rPr>
                          <w:rStyle w:val="Hyperlink"/>
                          <w:rFonts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www.bronxda.nyc.gov</w:t>
                      </w:r>
                    </w:hyperlink>
                    <w:r w:rsidR="005942C3">
                      <w:rPr>
                        <w:rFonts w:cs="Times New Roman"/>
                        <w:b/>
                        <w:bCs/>
                        <w:i/>
                        <w:iCs/>
                        <w:color w:val="auto"/>
                        <w:sz w:val="20"/>
                        <w:szCs w:val="20"/>
                      </w:rPr>
                      <w:t xml:space="preserve"> </w:t>
                    </w:r>
                  </w:p>
                  <w:p w:rsidR="005942C3" w:rsidRDefault="00090D8E" w:rsidP="005942C3">
                    <w:pPr>
                      <w:pStyle w:val="Default"/>
                      <w:rPr>
                        <w:rFonts w:cs="Times New Roman"/>
                        <w:color w:val="auto"/>
                        <w:sz w:val="18"/>
                        <w:szCs w:val="18"/>
                      </w:rPr>
                    </w:pPr>
                    <w:hyperlink r:id="rId6" w:history="1">
                      <w:r w:rsidR="005942C3" w:rsidRPr="00171CCD">
                        <w:rPr>
                          <w:rStyle w:val="Hyperlink"/>
                          <w:rFonts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www.facebook.com/BronxDistrictAttorney</w:t>
                      </w:r>
                    </w:hyperlink>
                    <w:r w:rsidR="005942C3">
                      <w:rPr>
                        <w:rFonts w:cs="Times New Roman"/>
                        <w:b/>
                        <w:bCs/>
                        <w:i/>
                        <w:iCs/>
                        <w:color w:val="auto"/>
                        <w:sz w:val="18"/>
                        <w:szCs w:val="18"/>
                      </w:rPr>
                      <w:t xml:space="preserve"> </w:t>
                    </w:r>
                  </w:p>
                  <w:p w:rsidR="005942C3" w:rsidRPr="00DA1C99" w:rsidRDefault="00090D8E" w:rsidP="005942C3">
                    <w:pPr>
                      <w:rPr>
                        <w:rFonts w:ascii="Calibri" w:hAnsi="Calibri"/>
                        <w:b/>
                        <w:i/>
                        <w:sz w:val="20"/>
                        <w:szCs w:val="20"/>
                      </w:rPr>
                    </w:pPr>
                    <w:hyperlink r:id="rId7" w:history="1">
                      <w:r w:rsidR="005942C3" w:rsidRPr="00171CCD">
                        <w:rPr>
                          <w:rStyle w:val="Hyperlin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www.twitter.com/BronxDAClark</w:t>
                      </w:r>
                    </w:hyperlink>
                  </w:p>
                  <w:p w:rsidR="001E5C48" w:rsidRPr="00DA1C99" w:rsidRDefault="001E5C48">
                    <w:pPr>
                      <w:rPr>
                        <w:rFonts w:ascii="Calibri" w:hAnsi="Calibri"/>
                        <w:b/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2582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9BA714" wp14:editId="7D658526">
              <wp:simplePos x="0" y="0"/>
              <wp:positionH relativeFrom="column">
                <wp:posOffset>2216785</wp:posOffset>
              </wp:positionH>
              <wp:positionV relativeFrom="paragraph">
                <wp:posOffset>85090</wp:posOffset>
              </wp:positionV>
              <wp:extent cx="2462530" cy="437515"/>
              <wp:effectExtent l="0" t="0" r="13970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34DE" w:rsidRDefault="00B334DE" w:rsidP="00DB5EA3">
                          <w:pPr>
                            <w:ind w:firstLine="720"/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 xml:space="preserve">DARCEL </w:t>
                          </w:r>
                          <w:r w:rsidR="00BE098C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 xml:space="preserve">D.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CLARK</w:t>
                          </w:r>
                        </w:p>
                        <w:p w:rsidR="00B334DE" w:rsidRPr="00B334DE" w:rsidRDefault="00DB5EA3" w:rsidP="00B334DE">
                          <w:pPr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  <w:t xml:space="preserve">   </w:t>
                          </w:r>
                          <w:r w:rsidR="00586314"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334DE"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  <w:t>DISTRICT ATTORNEY, BRONX COUNTY</w:t>
                          </w:r>
                        </w:p>
                        <w:p w:rsidR="00B334DE" w:rsidRDefault="00B334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74.55pt;margin-top:6.7pt;width:193.9pt;height: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" strokecolor="white">
              <v:textbox>
                <w:txbxContent>
                  <w:p w:rsidR="00B334DE" w:rsidRDefault="00B334DE" w:rsidP="00DB5EA3">
                    <w:pPr>
                      <w:ind w:firstLine="720"/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 xml:space="preserve">DARCEL </w:t>
                    </w:r>
                    <w:r w:rsidR="00BE098C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 xml:space="preserve">D. </w:t>
                    </w:r>
                    <w:r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CLARK</w:t>
                    </w:r>
                  </w:p>
                  <w:p w:rsidR="00B334DE" w:rsidRPr="00B334DE" w:rsidRDefault="00DB5EA3" w:rsidP="00B334DE">
                    <w:pPr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 xml:space="preserve">   </w:t>
                    </w:r>
                    <w:r w:rsidR="00586314"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334DE"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DISTRICT ATTORNEY, BRONX COUNTY</w:t>
                    </w:r>
                  </w:p>
                  <w:p w:rsidR="00B334DE" w:rsidRDefault="00B334DE"/>
                </w:txbxContent>
              </v:textbox>
            </v:shape>
          </w:pict>
        </mc:Fallback>
      </mc:AlternateContent>
    </w:r>
    <w:r w:rsidR="0062582B">
      <w:rPr>
        <w:noProof/>
        <w:lang w:eastAsia="en-US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3AB20FAC" wp14:editId="5C0FFF8A">
              <wp:simplePos x="0" y="0"/>
              <wp:positionH relativeFrom="column">
                <wp:posOffset>5217160</wp:posOffset>
              </wp:positionH>
              <wp:positionV relativeFrom="paragraph">
                <wp:posOffset>15875</wp:posOffset>
              </wp:positionV>
              <wp:extent cx="1979930" cy="716280"/>
              <wp:effectExtent l="0" t="0" r="2032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3DEF" w:rsidRDefault="00A23DEF">
                          <w:pPr>
                            <w:rPr>
                              <w:rFonts w:ascii="Calibri" w:hAnsi="Calibri" w:cs="Calibri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7"/>
                              <w:szCs w:val="17"/>
                            </w:rPr>
                            <w:t>198 EAST 161ST STREET</w:t>
                          </w:r>
                        </w:p>
                        <w:p w:rsidR="00A23DEF" w:rsidRDefault="00A23DEF">
                          <w:pPr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7"/>
                              <w:szCs w:val="17"/>
                            </w:rPr>
                            <w:t>BRONX, N.Y. 10451</w:t>
                          </w:r>
                        </w:p>
                        <w:p w:rsidR="00A23DEF" w:rsidRDefault="00A23DEF">
                          <w:r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(718) 590-2234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410.8pt;margin-top:1.25pt;width:155.9pt;height:56.4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" strokecolor="white" strokeweight=".5pt">
              <v:textbox inset="7.45pt,3.85pt,7.45pt,3.85pt">
                <w:txbxContent>
                  <w:p w:rsidR="00A23DEF" w:rsidRDefault="00A23DEF">
                    <w:pPr>
                      <w:rPr>
                        <w:rFonts w:ascii="Calibri" w:hAnsi="Calibri" w:cs="Calibri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Calibri" w:hAnsi="Calibri" w:cs="Calibri"/>
                        <w:b/>
                        <w:sz w:val="17"/>
                        <w:szCs w:val="17"/>
                      </w:rPr>
                      <w:t>198 EAST 161ST STREET</w:t>
                    </w:r>
                  </w:p>
                  <w:p w:rsidR="00A23DEF" w:rsidRDefault="00A23DEF">
                    <w:pPr>
                      <w:rPr>
                        <w:rFonts w:ascii="Calibri" w:hAnsi="Calibri" w:cs="Calibri"/>
                        <w:sz w:val="17"/>
                        <w:szCs w:val="17"/>
                      </w:rPr>
                    </w:pPr>
                    <w:r>
                      <w:rPr>
                        <w:rFonts w:ascii="Calibri" w:hAnsi="Calibri" w:cs="Calibri"/>
                        <w:b/>
                        <w:sz w:val="17"/>
                        <w:szCs w:val="17"/>
                      </w:rPr>
                      <w:t>BRONX, N.Y. 10451</w:t>
                    </w:r>
                  </w:p>
                  <w:p w:rsidR="00A23DEF" w:rsidRDefault="00A23DEF">
                    <w:r>
                      <w:rPr>
                        <w:rFonts w:ascii="Calibri" w:hAnsi="Calibri" w:cs="Calibri"/>
                        <w:sz w:val="17"/>
                        <w:szCs w:val="17"/>
                      </w:rPr>
                      <w:t>(718) 590-2234</w:t>
                    </w:r>
                  </w:p>
                </w:txbxContent>
              </v:textbox>
            </v:shape>
          </w:pict>
        </mc:Fallback>
      </mc:AlternateContent>
    </w:r>
    <w:r w:rsidR="00A23DEF">
      <w:rPr>
        <w:b/>
        <w:sz w:val="18"/>
        <w:szCs w:val="18"/>
      </w:rPr>
      <w:t xml:space="preserve">              </w:t>
    </w:r>
  </w:p>
  <w:p w:rsidR="00A23DEF" w:rsidRDefault="00836EC4" w:rsidP="00836EC4">
    <w:pPr>
      <w:tabs>
        <w:tab w:val="left" w:pos="5865"/>
      </w:tabs>
      <w:ind w:left="2880" w:firstLine="720"/>
      <w:rPr>
        <w:b/>
        <w:sz w:val="18"/>
        <w:szCs w:val="18"/>
      </w:rPr>
    </w:pPr>
    <w:r>
      <w:rPr>
        <w:b/>
        <w:sz w:val="18"/>
        <w:szCs w:val="18"/>
      </w:rPr>
      <w:tab/>
    </w:r>
  </w:p>
  <w:p w:rsidR="00B334DE" w:rsidRDefault="00B334DE" w:rsidP="00DB5EA3">
    <w:pPr>
      <w:rPr>
        <w:b/>
        <w:sz w:val="18"/>
        <w:szCs w:val="18"/>
      </w:rPr>
    </w:pPr>
  </w:p>
  <w:p w:rsidR="00B334DE" w:rsidRDefault="00DB5EA3" w:rsidP="00462C9F">
    <w:pPr>
      <w:rPr>
        <w:rFonts w:ascii="Calibri" w:hAnsi="Calibri" w:cs="Calibri"/>
        <w:b/>
        <w:i/>
        <w:iCs/>
        <w:sz w:val="33"/>
        <w:szCs w:val="33"/>
      </w:rPr>
    </w:pPr>
    <w:r>
      <w:rPr>
        <w:rFonts w:ascii="Calibri" w:hAnsi="Calibri" w:cs="Calibri"/>
        <w:b/>
        <w:i/>
        <w:iCs/>
        <w:sz w:val="33"/>
        <w:szCs w:val="33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BC4687"/>
    <w:multiLevelType w:val="hybridMultilevel"/>
    <w:tmpl w:val="EAECE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2B"/>
    <w:rsid w:val="000015D7"/>
    <w:rsid w:val="00002DBB"/>
    <w:rsid w:val="00003710"/>
    <w:rsid w:val="0000650A"/>
    <w:rsid w:val="00015A07"/>
    <w:rsid w:val="00016AAA"/>
    <w:rsid w:val="00017D5B"/>
    <w:rsid w:val="000243C9"/>
    <w:rsid w:val="00047715"/>
    <w:rsid w:val="00051E9D"/>
    <w:rsid w:val="00057E05"/>
    <w:rsid w:val="00062424"/>
    <w:rsid w:val="000648F1"/>
    <w:rsid w:val="00065025"/>
    <w:rsid w:val="000656FC"/>
    <w:rsid w:val="00070C6E"/>
    <w:rsid w:val="00076EEB"/>
    <w:rsid w:val="00086D53"/>
    <w:rsid w:val="00090D8E"/>
    <w:rsid w:val="000915F5"/>
    <w:rsid w:val="000938D3"/>
    <w:rsid w:val="00095411"/>
    <w:rsid w:val="00095C95"/>
    <w:rsid w:val="00096378"/>
    <w:rsid w:val="000A0B85"/>
    <w:rsid w:val="000A1C1A"/>
    <w:rsid w:val="000A6BC8"/>
    <w:rsid w:val="000A6E62"/>
    <w:rsid w:val="000B7308"/>
    <w:rsid w:val="000C1D91"/>
    <w:rsid w:val="000C6EF8"/>
    <w:rsid w:val="000D374D"/>
    <w:rsid w:val="000E0303"/>
    <w:rsid w:val="000E0933"/>
    <w:rsid w:val="000E66C9"/>
    <w:rsid w:val="000F47AD"/>
    <w:rsid w:val="00101B45"/>
    <w:rsid w:val="001036D2"/>
    <w:rsid w:val="00103EC4"/>
    <w:rsid w:val="00106D63"/>
    <w:rsid w:val="001103EE"/>
    <w:rsid w:val="0011079E"/>
    <w:rsid w:val="001125E9"/>
    <w:rsid w:val="00114CF9"/>
    <w:rsid w:val="00116E61"/>
    <w:rsid w:val="00121DF9"/>
    <w:rsid w:val="00122A1D"/>
    <w:rsid w:val="00132513"/>
    <w:rsid w:val="00135501"/>
    <w:rsid w:val="00140472"/>
    <w:rsid w:val="00140D24"/>
    <w:rsid w:val="00145D56"/>
    <w:rsid w:val="00147AF7"/>
    <w:rsid w:val="001530FF"/>
    <w:rsid w:val="00166340"/>
    <w:rsid w:val="00170CEA"/>
    <w:rsid w:val="00170F18"/>
    <w:rsid w:val="001746AC"/>
    <w:rsid w:val="00177080"/>
    <w:rsid w:val="00181BF4"/>
    <w:rsid w:val="001829B5"/>
    <w:rsid w:val="001A5972"/>
    <w:rsid w:val="001B154F"/>
    <w:rsid w:val="001B20AB"/>
    <w:rsid w:val="001B24C2"/>
    <w:rsid w:val="001B4071"/>
    <w:rsid w:val="001C5CB4"/>
    <w:rsid w:val="001D3C93"/>
    <w:rsid w:val="001E5C48"/>
    <w:rsid w:val="001F192A"/>
    <w:rsid w:val="001F1BB6"/>
    <w:rsid w:val="001F2599"/>
    <w:rsid w:val="001F5583"/>
    <w:rsid w:val="001F5766"/>
    <w:rsid w:val="0020523F"/>
    <w:rsid w:val="002166FF"/>
    <w:rsid w:val="00216E8C"/>
    <w:rsid w:val="00223EA7"/>
    <w:rsid w:val="002339DE"/>
    <w:rsid w:val="00237A86"/>
    <w:rsid w:val="00240409"/>
    <w:rsid w:val="00242053"/>
    <w:rsid w:val="002502CB"/>
    <w:rsid w:val="00253B0E"/>
    <w:rsid w:val="00254DCE"/>
    <w:rsid w:val="002600AF"/>
    <w:rsid w:val="00281C42"/>
    <w:rsid w:val="00282017"/>
    <w:rsid w:val="0028353C"/>
    <w:rsid w:val="00285341"/>
    <w:rsid w:val="00296BF2"/>
    <w:rsid w:val="002A5F67"/>
    <w:rsid w:val="002A7EC2"/>
    <w:rsid w:val="002B3B86"/>
    <w:rsid w:val="002B4E9C"/>
    <w:rsid w:val="002B74AA"/>
    <w:rsid w:val="002B77CC"/>
    <w:rsid w:val="002C4F9F"/>
    <w:rsid w:val="002C581A"/>
    <w:rsid w:val="002C777E"/>
    <w:rsid w:val="002D0D5B"/>
    <w:rsid w:val="002D701C"/>
    <w:rsid w:val="002E6158"/>
    <w:rsid w:val="002F15DB"/>
    <w:rsid w:val="002F27E3"/>
    <w:rsid w:val="002F48BF"/>
    <w:rsid w:val="00305E73"/>
    <w:rsid w:val="003110AA"/>
    <w:rsid w:val="003111E9"/>
    <w:rsid w:val="00313C59"/>
    <w:rsid w:val="003155D0"/>
    <w:rsid w:val="00316324"/>
    <w:rsid w:val="003212A8"/>
    <w:rsid w:val="003222EA"/>
    <w:rsid w:val="00323A77"/>
    <w:rsid w:val="00325BB7"/>
    <w:rsid w:val="00326475"/>
    <w:rsid w:val="00331EB8"/>
    <w:rsid w:val="00331FF1"/>
    <w:rsid w:val="00336C31"/>
    <w:rsid w:val="00341467"/>
    <w:rsid w:val="00347B51"/>
    <w:rsid w:val="00350EEE"/>
    <w:rsid w:val="00355718"/>
    <w:rsid w:val="00371AA2"/>
    <w:rsid w:val="0037266A"/>
    <w:rsid w:val="00384182"/>
    <w:rsid w:val="003843D4"/>
    <w:rsid w:val="003939DC"/>
    <w:rsid w:val="00397F22"/>
    <w:rsid w:val="003A22EE"/>
    <w:rsid w:val="003B312F"/>
    <w:rsid w:val="003C3709"/>
    <w:rsid w:val="003C664A"/>
    <w:rsid w:val="003C72DB"/>
    <w:rsid w:val="003D28CB"/>
    <w:rsid w:val="003D73E6"/>
    <w:rsid w:val="003E3BDA"/>
    <w:rsid w:val="003E4856"/>
    <w:rsid w:val="003E6BBE"/>
    <w:rsid w:val="003E7B02"/>
    <w:rsid w:val="003F1665"/>
    <w:rsid w:val="003F46D2"/>
    <w:rsid w:val="003F5D13"/>
    <w:rsid w:val="00400E07"/>
    <w:rsid w:val="0040208A"/>
    <w:rsid w:val="00402BD4"/>
    <w:rsid w:val="00404C96"/>
    <w:rsid w:val="00425671"/>
    <w:rsid w:val="00425B78"/>
    <w:rsid w:val="00426DAA"/>
    <w:rsid w:val="004336CA"/>
    <w:rsid w:val="004347C1"/>
    <w:rsid w:val="004476EF"/>
    <w:rsid w:val="0045405F"/>
    <w:rsid w:val="00454678"/>
    <w:rsid w:val="00462882"/>
    <w:rsid w:val="00462C9F"/>
    <w:rsid w:val="00463267"/>
    <w:rsid w:val="0046389F"/>
    <w:rsid w:val="0046646B"/>
    <w:rsid w:val="0046655A"/>
    <w:rsid w:val="0047578B"/>
    <w:rsid w:val="004818F7"/>
    <w:rsid w:val="004852C7"/>
    <w:rsid w:val="00485910"/>
    <w:rsid w:val="00495E73"/>
    <w:rsid w:val="004968BD"/>
    <w:rsid w:val="004A105E"/>
    <w:rsid w:val="004A499F"/>
    <w:rsid w:val="004A59E5"/>
    <w:rsid w:val="004B0141"/>
    <w:rsid w:val="004B6323"/>
    <w:rsid w:val="004B6BA3"/>
    <w:rsid w:val="004B770C"/>
    <w:rsid w:val="004C5B06"/>
    <w:rsid w:val="004C76A0"/>
    <w:rsid w:val="004D5A1E"/>
    <w:rsid w:val="004E20AD"/>
    <w:rsid w:val="004E5F4D"/>
    <w:rsid w:val="004F6B76"/>
    <w:rsid w:val="004F75DE"/>
    <w:rsid w:val="005008AA"/>
    <w:rsid w:val="00500FA5"/>
    <w:rsid w:val="00514B73"/>
    <w:rsid w:val="00522831"/>
    <w:rsid w:val="00522939"/>
    <w:rsid w:val="00530A16"/>
    <w:rsid w:val="00536AA1"/>
    <w:rsid w:val="00537ACC"/>
    <w:rsid w:val="005407D0"/>
    <w:rsid w:val="00544560"/>
    <w:rsid w:val="00547B52"/>
    <w:rsid w:val="005500A6"/>
    <w:rsid w:val="005506D4"/>
    <w:rsid w:val="005738CA"/>
    <w:rsid w:val="00581F87"/>
    <w:rsid w:val="00586314"/>
    <w:rsid w:val="00586BBD"/>
    <w:rsid w:val="00590350"/>
    <w:rsid w:val="005942C3"/>
    <w:rsid w:val="005947AE"/>
    <w:rsid w:val="00595543"/>
    <w:rsid w:val="005A1DA6"/>
    <w:rsid w:val="005A6AEB"/>
    <w:rsid w:val="005A6B05"/>
    <w:rsid w:val="005A6FDD"/>
    <w:rsid w:val="005B0768"/>
    <w:rsid w:val="005B10E2"/>
    <w:rsid w:val="005B6698"/>
    <w:rsid w:val="005B7E2E"/>
    <w:rsid w:val="005C0A77"/>
    <w:rsid w:val="005C175F"/>
    <w:rsid w:val="005C25F0"/>
    <w:rsid w:val="005D0A61"/>
    <w:rsid w:val="005D1101"/>
    <w:rsid w:val="005D6279"/>
    <w:rsid w:val="005E4D93"/>
    <w:rsid w:val="005F1593"/>
    <w:rsid w:val="005F5929"/>
    <w:rsid w:val="005F5EBA"/>
    <w:rsid w:val="005F715F"/>
    <w:rsid w:val="005F7954"/>
    <w:rsid w:val="00603D4A"/>
    <w:rsid w:val="0060731D"/>
    <w:rsid w:val="0060755E"/>
    <w:rsid w:val="006076D5"/>
    <w:rsid w:val="0061163E"/>
    <w:rsid w:val="0061281F"/>
    <w:rsid w:val="00622173"/>
    <w:rsid w:val="0062582B"/>
    <w:rsid w:val="006356FE"/>
    <w:rsid w:val="00644388"/>
    <w:rsid w:val="00645543"/>
    <w:rsid w:val="00647CAB"/>
    <w:rsid w:val="00650961"/>
    <w:rsid w:val="0067190F"/>
    <w:rsid w:val="006732C3"/>
    <w:rsid w:val="0067480C"/>
    <w:rsid w:val="00676F77"/>
    <w:rsid w:val="00682A2A"/>
    <w:rsid w:val="006837D4"/>
    <w:rsid w:val="00683E59"/>
    <w:rsid w:val="00683F5E"/>
    <w:rsid w:val="006848B0"/>
    <w:rsid w:val="00686EE0"/>
    <w:rsid w:val="00690047"/>
    <w:rsid w:val="00690BEB"/>
    <w:rsid w:val="006910AF"/>
    <w:rsid w:val="006A60C8"/>
    <w:rsid w:val="006B08A7"/>
    <w:rsid w:val="006B4050"/>
    <w:rsid w:val="006B61AC"/>
    <w:rsid w:val="006B7F65"/>
    <w:rsid w:val="006C3B06"/>
    <w:rsid w:val="006C4B5C"/>
    <w:rsid w:val="006C4ED4"/>
    <w:rsid w:val="006C501F"/>
    <w:rsid w:val="006C6970"/>
    <w:rsid w:val="006D3DEF"/>
    <w:rsid w:val="006D40A9"/>
    <w:rsid w:val="006D64D9"/>
    <w:rsid w:val="006D68F6"/>
    <w:rsid w:val="006E08ED"/>
    <w:rsid w:val="006E09DD"/>
    <w:rsid w:val="006E1FD3"/>
    <w:rsid w:val="006F345C"/>
    <w:rsid w:val="00707D58"/>
    <w:rsid w:val="00710701"/>
    <w:rsid w:val="00710A0A"/>
    <w:rsid w:val="00710AB3"/>
    <w:rsid w:val="007128EF"/>
    <w:rsid w:val="007138F0"/>
    <w:rsid w:val="00716C5A"/>
    <w:rsid w:val="00716C9A"/>
    <w:rsid w:val="007371C0"/>
    <w:rsid w:val="007452E2"/>
    <w:rsid w:val="007536B5"/>
    <w:rsid w:val="0075738B"/>
    <w:rsid w:val="007619E6"/>
    <w:rsid w:val="007663FE"/>
    <w:rsid w:val="0076766C"/>
    <w:rsid w:val="00767A2B"/>
    <w:rsid w:val="00770122"/>
    <w:rsid w:val="00773BB9"/>
    <w:rsid w:val="007746A1"/>
    <w:rsid w:val="00775EF4"/>
    <w:rsid w:val="00776C3A"/>
    <w:rsid w:val="00781BA9"/>
    <w:rsid w:val="0078589F"/>
    <w:rsid w:val="00790B7D"/>
    <w:rsid w:val="00797142"/>
    <w:rsid w:val="007A17C7"/>
    <w:rsid w:val="007B1537"/>
    <w:rsid w:val="007B3C5B"/>
    <w:rsid w:val="007B7FE2"/>
    <w:rsid w:val="007C25B5"/>
    <w:rsid w:val="007C4960"/>
    <w:rsid w:val="007E0543"/>
    <w:rsid w:val="007E0B5B"/>
    <w:rsid w:val="007F1D87"/>
    <w:rsid w:val="0080487A"/>
    <w:rsid w:val="0082083A"/>
    <w:rsid w:val="00827F54"/>
    <w:rsid w:val="008329E3"/>
    <w:rsid w:val="00832BAF"/>
    <w:rsid w:val="00836EC4"/>
    <w:rsid w:val="0083716C"/>
    <w:rsid w:val="00843418"/>
    <w:rsid w:val="00843C07"/>
    <w:rsid w:val="00844ED2"/>
    <w:rsid w:val="0085481D"/>
    <w:rsid w:val="00855D8C"/>
    <w:rsid w:val="008569D4"/>
    <w:rsid w:val="00857092"/>
    <w:rsid w:val="00861ED1"/>
    <w:rsid w:val="0086401E"/>
    <w:rsid w:val="00875D09"/>
    <w:rsid w:val="008843DF"/>
    <w:rsid w:val="00885148"/>
    <w:rsid w:val="0088712F"/>
    <w:rsid w:val="00891DDA"/>
    <w:rsid w:val="00891E62"/>
    <w:rsid w:val="008923EC"/>
    <w:rsid w:val="00893BEA"/>
    <w:rsid w:val="008A1DF9"/>
    <w:rsid w:val="008A2FEC"/>
    <w:rsid w:val="008A42EA"/>
    <w:rsid w:val="008B05F7"/>
    <w:rsid w:val="008B4BBC"/>
    <w:rsid w:val="008B4F38"/>
    <w:rsid w:val="008D3E3F"/>
    <w:rsid w:val="008D3F5D"/>
    <w:rsid w:val="008D5A8E"/>
    <w:rsid w:val="008D6AC8"/>
    <w:rsid w:val="008D73F2"/>
    <w:rsid w:val="008E05F8"/>
    <w:rsid w:val="008E36AF"/>
    <w:rsid w:val="008E37D1"/>
    <w:rsid w:val="008F0DD1"/>
    <w:rsid w:val="008F499F"/>
    <w:rsid w:val="008F4FD1"/>
    <w:rsid w:val="00900F0F"/>
    <w:rsid w:val="009112B1"/>
    <w:rsid w:val="00917260"/>
    <w:rsid w:val="00917EC1"/>
    <w:rsid w:val="0092063C"/>
    <w:rsid w:val="00920E17"/>
    <w:rsid w:val="009216F5"/>
    <w:rsid w:val="009225A6"/>
    <w:rsid w:val="00924A8F"/>
    <w:rsid w:val="00926ECA"/>
    <w:rsid w:val="00935ED5"/>
    <w:rsid w:val="00946F4B"/>
    <w:rsid w:val="0095206B"/>
    <w:rsid w:val="009538D8"/>
    <w:rsid w:val="009642BC"/>
    <w:rsid w:val="00973709"/>
    <w:rsid w:val="00980B04"/>
    <w:rsid w:val="0099669E"/>
    <w:rsid w:val="00997E9E"/>
    <w:rsid w:val="009A084D"/>
    <w:rsid w:val="009A5240"/>
    <w:rsid w:val="009B510A"/>
    <w:rsid w:val="009C1EFD"/>
    <w:rsid w:val="009C53C1"/>
    <w:rsid w:val="009C6972"/>
    <w:rsid w:val="009E1D11"/>
    <w:rsid w:val="009E3CC0"/>
    <w:rsid w:val="009E5046"/>
    <w:rsid w:val="009E7105"/>
    <w:rsid w:val="009F137A"/>
    <w:rsid w:val="00A006DB"/>
    <w:rsid w:val="00A026E0"/>
    <w:rsid w:val="00A0429B"/>
    <w:rsid w:val="00A0566C"/>
    <w:rsid w:val="00A108DE"/>
    <w:rsid w:val="00A166B4"/>
    <w:rsid w:val="00A17323"/>
    <w:rsid w:val="00A1736B"/>
    <w:rsid w:val="00A200DA"/>
    <w:rsid w:val="00A21EF8"/>
    <w:rsid w:val="00A2246F"/>
    <w:rsid w:val="00A23DEF"/>
    <w:rsid w:val="00A23E3E"/>
    <w:rsid w:val="00A245BE"/>
    <w:rsid w:val="00A30F45"/>
    <w:rsid w:val="00A35A2A"/>
    <w:rsid w:val="00A404EF"/>
    <w:rsid w:val="00A413A4"/>
    <w:rsid w:val="00A42197"/>
    <w:rsid w:val="00A43502"/>
    <w:rsid w:val="00A440F8"/>
    <w:rsid w:val="00A46924"/>
    <w:rsid w:val="00A50DA8"/>
    <w:rsid w:val="00A5167B"/>
    <w:rsid w:val="00A61AA7"/>
    <w:rsid w:val="00A71D4B"/>
    <w:rsid w:val="00A74D8C"/>
    <w:rsid w:val="00A82926"/>
    <w:rsid w:val="00A906E1"/>
    <w:rsid w:val="00A91098"/>
    <w:rsid w:val="00A92ACA"/>
    <w:rsid w:val="00A9412B"/>
    <w:rsid w:val="00A972A5"/>
    <w:rsid w:val="00AA3179"/>
    <w:rsid w:val="00AA736E"/>
    <w:rsid w:val="00AB0072"/>
    <w:rsid w:val="00AB61FB"/>
    <w:rsid w:val="00AB6A65"/>
    <w:rsid w:val="00AB771B"/>
    <w:rsid w:val="00AC1C1D"/>
    <w:rsid w:val="00AD0CF1"/>
    <w:rsid w:val="00AD7F33"/>
    <w:rsid w:val="00AE3370"/>
    <w:rsid w:val="00AE6B99"/>
    <w:rsid w:val="00AF038D"/>
    <w:rsid w:val="00AF1892"/>
    <w:rsid w:val="00AF48D5"/>
    <w:rsid w:val="00AF69A1"/>
    <w:rsid w:val="00AF72D0"/>
    <w:rsid w:val="00B01639"/>
    <w:rsid w:val="00B01B95"/>
    <w:rsid w:val="00B1026D"/>
    <w:rsid w:val="00B12D96"/>
    <w:rsid w:val="00B14428"/>
    <w:rsid w:val="00B165EF"/>
    <w:rsid w:val="00B234E6"/>
    <w:rsid w:val="00B334DE"/>
    <w:rsid w:val="00B34F74"/>
    <w:rsid w:val="00B37405"/>
    <w:rsid w:val="00B475EE"/>
    <w:rsid w:val="00B528D4"/>
    <w:rsid w:val="00B63C8A"/>
    <w:rsid w:val="00B67D84"/>
    <w:rsid w:val="00B67DCD"/>
    <w:rsid w:val="00B67F02"/>
    <w:rsid w:val="00B700AC"/>
    <w:rsid w:val="00B70EF9"/>
    <w:rsid w:val="00B7754B"/>
    <w:rsid w:val="00B77DFD"/>
    <w:rsid w:val="00B77EAC"/>
    <w:rsid w:val="00BA332B"/>
    <w:rsid w:val="00BA6217"/>
    <w:rsid w:val="00BB5A27"/>
    <w:rsid w:val="00BC09D2"/>
    <w:rsid w:val="00BC4B0D"/>
    <w:rsid w:val="00BE098C"/>
    <w:rsid w:val="00BE0F8B"/>
    <w:rsid w:val="00BE20BF"/>
    <w:rsid w:val="00BF089E"/>
    <w:rsid w:val="00BF09F1"/>
    <w:rsid w:val="00BF71FF"/>
    <w:rsid w:val="00C0618C"/>
    <w:rsid w:val="00C0620B"/>
    <w:rsid w:val="00C064CA"/>
    <w:rsid w:val="00C169B6"/>
    <w:rsid w:val="00C16EE7"/>
    <w:rsid w:val="00C278DC"/>
    <w:rsid w:val="00C34441"/>
    <w:rsid w:val="00C34654"/>
    <w:rsid w:val="00C3468D"/>
    <w:rsid w:val="00C46227"/>
    <w:rsid w:val="00C478B3"/>
    <w:rsid w:val="00C542D9"/>
    <w:rsid w:val="00C6035E"/>
    <w:rsid w:val="00C84E91"/>
    <w:rsid w:val="00C85CC0"/>
    <w:rsid w:val="00CA0E45"/>
    <w:rsid w:val="00CA16A7"/>
    <w:rsid w:val="00CA6A02"/>
    <w:rsid w:val="00CB0027"/>
    <w:rsid w:val="00CB0873"/>
    <w:rsid w:val="00CB62B5"/>
    <w:rsid w:val="00CC077D"/>
    <w:rsid w:val="00CC0EF5"/>
    <w:rsid w:val="00CC5F9F"/>
    <w:rsid w:val="00CC7173"/>
    <w:rsid w:val="00CD3644"/>
    <w:rsid w:val="00CE0D14"/>
    <w:rsid w:val="00CF64CD"/>
    <w:rsid w:val="00D01900"/>
    <w:rsid w:val="00D0587A"/>
    <w:rsid w:val="00D06240"/>
    <w:rsid w:val="00D15D24"/>
    <w:rsid w:val="00D17116"/>
    <w:rsid w:val="00D20913"/>
    <w:rsid w:val="00D32CB7"/>
    <w:rsid w:val="00D334BD"/>
    <w:rsid w:val="00D339E2"/>
    <w:rsid w:val="00D369C3"/>
    <w:rsid w:val="00D36E7B"/>
    <w:rsid w:val="00D41CB1"/>
    <w:rsid w:val="00D4704D"/>
    <w:rsid w:val="00D5001F"/>
    <w:rsid w:val="00D51660"/>
    <w:rsid w:val="00D53051"/>
    <w:rsid w:val="00D5367E"/>
    <w:rsid w:val="00D55E85"/>
    <w:rsid w:val="00D56E18"/>
    <w:rsid w:val="00D57F4F"/>
    <w:rsid w:val="00D62FFC"/>
    <w:rsid w:val="00D74CB4"/>
    <w:rsid w:val="00D75BCB"/>
    <w:rsid w:val="00D762D3"/>
    <w:rsid w:val="00D777D2"/>
    <w:rsid w:val="00D8045A"/>
    <w:rsid w:val="00D80BBB"/>
    <w:rsid w:val="00D8169B"/>
    <w:rsid w:val="00D83CD2"/>
    <w:rsid w:val="00D8561D"/>
    <w:rsid w:val="00D910B1"/>
    <w:rsid w:val="00D92490"/>
    <w:rsid w:val="00D93A26"/>
    <w:rsid w:val="00D95AD1"/>
    <w:rsid w:val="00D95C45"/>
    <w:rsid w:val="00D974D5"/>
    <w:rsid w:val="00DA1C99"/>
    <w:rsid w:val="00DA61A3"/>
    <w:rsid w:val="00DA6B22"/>
    <w:rsid w:val="00DB1E73"/>
    <w:rsid w:val="00DB4685"/>
    <w:rsid w:val="00DB5EA3"/>
    <w:rsid w:val="00DC1B94"/>
    <w:rsid w:val="00DC224B"/>
    <w:rsid w:val="00DC39FC"/>
    <w:rsid w:val="00DC7B10"/>
    <w:rsid w:val="00DD114C"/>
    <w:rsid w:val="00DD310A"/>
    <w:rsid w:val="00DD7A30"/>
    <w:rsid w:val="00DE4A43"/>
    <w:rsid w:val="00DF0925"/>
    <w:rsid w:val="00DF124D"/>
    <w:rsid w:val="00DF4BDF"/>
    <w:rsid w:val="00E01E5C"/>
    <w:rsid w:val="00E02D28"/>
    <w:rsid w:val="00E039D4"/>
    <w:rsid w:val="00E16D05"/>
    <w:rsid w:val="00E2141F"/>
    <w:rsid w:val="00E21D07"/>
    <w:rsid w:val="00E2328B"/>
    <w:rsid w:val="00E27FD8"/>
    <w:rsid w:val="00E31AD0"/>
    <w:rsid w:val="00E37D5C"/>
    <w:rsid w:val="00E41534"/>
    <w:rsid w:val="00E45FE6"/>
    <w:rsid w:val="00E46F6A"/>
    <w:rsid w:val="00E5104C"/>
    <w:rsid w:val="00E55985"/>
    <w:rsid w:val="00E60C93"/>
    <w:rsid w:val="00E615C5"/>
    <w:rsid w:val="00E619D1"/>
    <w:rsid w:val="00E62F35"/>
    <w:rsid w:val="00E6391D"/>
    <w:rsid w:val="00E6652A"/>
    <w:rsid w:val="00E67DB8"/>
    <w:rsid w:val="00E71F06"/>
    <w:rsid w:val="00E747DD"/>
    <w:rsid w:val="00E75BEF"/>
    <w:rsid w:val="00E80A33"/>
    <w:rsid w:val="00E8155D"/>
    <w:rsid w:val="00E861E4"/>
    <w:rsid w:val="00E8781A"/>
    <w:rsid w:val="00E93CAC"/>
    <w:rsid w:val="00E9589B"/>
    <w:rsid w:val="00EA1D40"/>
    <w:rsid w:val="00EA5473"/>
    <w:rsid w:val="00EB23AC"/>
    <w:rsid w:val="00EB3C4F"/>
    <w:rsid w:val="00EB7650"/>
    <w:rsid w:val="00ED155E"/>
    <w:rsid w:val="00ED26E2"/>
    <w:rsid w:val="00ED71BB"/>
    <w:rsid w:val="00EE4F8B"/>
    <w:rsid w:val="00EE6E17"/>
    <w:rsid w:val="00EE7342"/>
    <w:rsid w:val="00EF03B5"/>
    <w:rsid w:val="00EF43EC"/>
    <w:rsid w:val="00EF524A"/>
    <w:rsid w:val="00F012FA"/>
    <w:rsid w:val="00F02B89"/>
    <w:rsid w:val="00F1111E"/>
    <w:rsid w:val="00F114FC"/>
    <w:rsid w:val="00F20348"/>
    <w:rsid w:val="00F26A04"/>
    <w:rsid w:val="00F31187"/>
    <w:rsid w:val="00F32725"/>
    <w:rsid w:val="00F34945"/>
    <w:rsid w:val="00F35022"/>
    <w:rsid w:val="00F37545"/>
    <w:rsid w:val="00F408A1"/>
    <w:rsid w:val="00F43BC6"/>
    <w:rsid w:val="00F45B04"/>
    <w:rsid w:val="00F47B6D"/>
    <w:rsid w:val="00F54102"/>
    <w:rsid w:val="00F63DC4"/>
    <w:rsid w:val="00F64C4E"/>
    <w:rsid w:val="00F71B97"/>
    <w:rsid w:val="00F809F6"/>
    <w:rsid w:val="00F86328"/>
    <w:rsid w:val="00F97BFF"/>
    <w:rsid w:val="00FA27D7"/>
    <w:rsid w:val="00FA2E5E"/>
    <w:rsid w:val="00FA64B8"/>
    <w:rsid w:val="00FA77C7"/>
    <w:rsid w:val="00FB465C"/>
    <w:rsid w:val="00FC0A3E"/>
    <w:rsid w:val="00FC26A1"/>
    <w:rsid w:val="00FD160A"/>
    <w:rsid w:val="00FD1FCE"/>
    <w:rsid w:val="00FD338D"/>
    <w:rsid w:val="00FD592A"/>
    <w:rsid w:val="00FE5704"/>
    <w:rsid w:val="00FE57A1"/>
    <w:rsid w:val="00FE629A"/>
    <w:rsid w:val="00FF0165"/>
    <w:rsid w:val="00FF34E6"/>
    <w:rsid w:val="00FF5C83"/>
    <w:rsid w:val="00FF60F5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PageNumber">
    <w:name w:val="page number"/>
    <w:rPr>
      <w:rFonts w:cs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amecontents">
    <w:name w:val="Frame contents"/>
    <w:basedOn w:val="BodyText"/>
  </w:style>
  <w:style w:type="character" w:styleId="FollowedHyperlink">
    <w:name w:val="FollowedHyperlink"/>
    <w:uiPriority w:val="99"/>
    <w:semiHidden/>
    <w:unhideWhenUsed/>
    <w:rsid w:val="00F43BC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D68F6"/>
    <w:pPr>
      <w:suppressAutoHyphens w:val="0"/>
      <w:spacing w:before="100" w:beforeAutospacing="1" w:after="100" w:afterAutospacing="1"/>
    </w:pPr>
    <w:rPr>
      <w:rFonts w:eastAsia="Calibri"/>
      <w:lang w:eastAsia="en-US"/>
    </w:rPr>
  </w:style>
  <w:style w:type="paragraph" w:customStyle="1" w:styleId="paragraph">
    <w:name w:val="paragraph"/>
    <w:basedOn w:val="Normal"/>
    <w:rsid w:val="002D0D5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Default">
    <w:name w:val="Default"/>
    <w:rsid w:val="005942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7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PageNumber">
    <w:name w:val="page number"/>
    <w:rPr>
      <w:rFonts w:cs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amecontents">
    <w:name w:val="Frame contents"/>
    <w:basedOn w:val="BodyText"/>
  </w:style>
  <w:style w:type="character" w:styleId="FollowedHyperlink">
    <w:name w:val="FollowedHyperlink"/>
    <w:uiPriority w:val="99"/>
    <w:semiHidden/>
    <w:unhideWhenUsed/>
    <w:rsid w:val="00F43BC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D68F6"/>
    <w:pPr>
      <w:suppressAutoHyphens w:val="0"/>
      <w:spacing w:before="100" w:beforeAutospacing="1" w:after="100" w:afterAutospacing="1"/>
    </w:pPr>
    <w:rPr>
      <w:rFonts w:eastAsia="Calibri"/>
      <w:lang w:eastAsia="en-US"/>
    </w:rPr>
  </w:style>
  <w:style w:type="paragraph" w:customStyle="1" w:styleId="paragraph">
    <w:name w:val="paragraph"/>
    <w:basedOn w:val="Normal"/>
    <w:rsid w:val="002D0D5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Default">
    <w:name w:val="Default"/>
    <w:rsid w:val="005942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7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849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2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bronxda.nycnet\shares\UNITS\PUBLIC-INFORMATION\Public-Information\2016\www.facebook.com\BronxDistrictAttorney" TargetMode="External"/><Relationship Id="rId7" Type="http://schemas.openxmlformats.org/officeDocument/2006/relationships/hyperlink" Target="file:///\\bronxda.nycnet\shares\UNITS\PUBLIC-INFORMATION\Public-Information\2016\www.twitter.com\BronxDAClark" TargetMode="External"/><Relationship Id="rId2" Type="http://schemas.openxmlformats.org/officeDocument/2006/relationships/hyperlink" Target="http://www.bronxda.nyc.gov" TargetMode="External"/><Relationship Id="rId1" Type="http://schemas.openxmlformats.org/officeDocument/2006/relationships/image" Target="media/image1.jpeg"/><Relationship Id="rId6" Type="http://schemas.openxmlformats.org/officeDocument/2006/relationships/hyperlink" Target="file:///\\bronxda.nycnet\shares\UNITS\PUBLIC-INFORMATION\Public-Information\2016\www.facebook.com\BronxDistrictAttorney" TargetMode="External"/><Relationship Id="rId5" Type="http://schemas.openxmlformats.org/officeDocument/2006/relationships/hyperlink" Target="http://www.bronxda.nyc.gov" TargetMode="External"/><Relationship Id="rId4" Type="http://schemas.openxmlformats.org/officeDocument/2006/relationships/hyperlink" Target="file:///\\bronxda.nycnet\shares\UNITS\PUBLIC-INFORMATION\Public-Information\2016\www.twitter.com\BronxDACl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DE9E-C369-4EF2-B121-E5B142B2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BXDA Letter Head</vt:lpstr>
    </vt:vector>
  </TitlesOfParts>
  <Company>Bxda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BXDA Letter Head</dc:title>
  <dc:creator>Patrice M. O'Shaughnessy</dc:creator>
  <dc:description>BXDA Letter Head</dc:description>
  <cp:lastModifiedBy>James R. Brunner</cp:lastModifiedBy>
  <cp:revision>3</cp:revision>
  <cp:lastPrinted>2016-11-28T20:19:00Z</cp:lastPrinted>
  <dcterms:created xsi:type="dcterms:W3CDTF">2016-12-15T17:57:00Z</dcterms:created>
  <dcterms:modified xsi:type="dcterms:W3CDTF">2016-12-15T18:17:00Z</dcterms:modified>
</cp:coreProperties>
</file>